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Администрация муниципального образования «Город Астрахань»</w:t>
      </w:r>
    </w:p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ПОСТАНОВЛЕНИЕ</w:t>
      </w:r>
    </w:p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28 апреля 2022 года № 113</w:t>
      </w:r>
    </w:p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 xml:space="preserve">«О создании муниципальной комиссии по обследованию </w:t>
      </w:r>
      <w:proofErr w:type="gramStart"/>
      <w:r w:rsidRPr="00994286">
        <w:rPr>
          <w:spacing w:val="0"/>
        </w:rPr>
        <w:t>жилых</w:t>
      </w:r>
      <w:proofErr w:type="gramEnd"/>
      <w:r w:rsidRPr="00994286">
        <w:rPr>
          <w:spacing w:val="0"/>
        </w:rPr>
        <w:t xml:space="preserve"> </w:t>
      </w:r>
    </w:p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 xml:space="preserve">помещений инвалидов и общего имущества </w:t>
      </w:r>
    </w:p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в многоквартирных домах, в которых проживают инвалиды,</w:t>
      </w:r>
    </w:p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 xml:space="preserve"> в целях их приспособления с учетом потребностей инвалидов </w:t>
      </w:r>
    </w:p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и обеспечения условий их доступности для инвалидов»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В целях реализации постановления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инвалидов», постановления министерства строительства и жилищно-коммунального хозяйства Астраханской области от 18.06.2018 № 28 «О реализации постановления Правительства Российской Федерации от 09.07.2016 № 649», ПОСТАНОВЛЯЮ: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1. Создать муниципальную комиссию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согласно приложению к настоящему постановлению администрации муниципального образования «Город Астрахань».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2. Утвердить прилагаемое Положение о муниципальной 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инвалидов. 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 Утвердить прилагаемый План мероприятий по приспособлению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4. Признать утратившими силу постановления администрации муниципального образования «Город Астрахань»: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от 27.12.2017 № 5986 «О создании муниципальной 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инвалидов»;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от 21.06.2019 № 266 «О внесении изменений в постановление администрации муниципального образования «Город Астрахань» от 27.12.2017 № 5986»;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от 18.11.2019 № 436 «О внесении изменения в постановление администрации муниципального образования «Город Астрахань» от 27.12.2017 № 5986»;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от 11.02.2020 № 28 «О внесении изменения в постановление администрации муниципального образования «Город Астрахань» от 27.12.2017 № 5986»;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от 14.05.2020 № 132 «О внесении изменения в постановление администрации муниципального образования «Город Астрахань» от 27.12.2017 № 5986»;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от 27.11.2020 № 299 «О внесении изменений в постановление администрации муниципального образования «Город Астрахань» от 27.12.2017 № 5986»;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от 17.12.2020 № 313 «О внесении изменения в постановление администрации муниципального образования «Город Астрахань» от 27.12.2017 № 5986»;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от 23.12.2020 № 319 «О внесении изменения в постановление администрации муниципального образования «Город Астрахань» от 27.12.2017 № 5986»;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от 23.08.2021 № 279 «О внесении изменений в постановление администрации муниципального образования «Город Астрахань» от 27.12.2017 № 5986».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5. Управлению информационной политики администрации муниципального образования «Город Астрахань»: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5.1.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5.2. </w:t>
      </w:r>
      <w:proofErr w:type="gramStart"/>
      <w:r w:rsidRPr="00994286">
        <w:rPr>
          <w:spacing w:val="0"/>
        </w:rPr>
        <w:t>Разместить</w:t>
      </w:r>
      <w:proofErr w:type="gramEnd"/>
      <w:r w:rsidRPr="00994286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6. Управлению контроля и документооборота администрации муниципального образования «Город Астрахань»: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6.1.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6.2.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6.3.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7.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CC1CBB" w:rsidRPr="00994286" w:rsidRDefault="00CC1CBB" w:rsidP="00CC1CBB">
      <w:pPr>
        <w:pStyle w:val="a3"/>
        <w:spacing w:line="240" w:lineRule="auto"/>
        <w:jc w:val="right"/>
        <w:rPr>
          <w:spacing w:val="0"/>
        </w:rPr>
      </w:pPr>
      <w:r w:rsidRPr="00994286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94286">
        <w:rPr>
          <w:b/>
          <w:bCs/>
          <w:spacing w:val="0"/>
        </w:rPr>
        <w:t>М.Н. ПЕРМЯКОВА</w:t>
      </w:r>
    </w:p>
    <w:p w:rsidR="00CC1CBB" w:rsidRPr="00994286" w:rsidRDefault="00CC1CBB" w:rsidP="00CC1CBB">
      <w:pPr>
        <w:pStyle w:val="a3"/>
        <w:spacing w:line="240" w:lineRule="auto"/>
        <w:jc w:val="right"/>
        <w:rPr>
          <w:b/>
          <w:bCs/>
          <w:spacing w:val="0"/>
        </w:rPr>
      </w:pPr>
    </w:p>
    <w:p w:rsidR="00CC1CBB" w:rsidRPr="00994286" w:rsidRDefault="00CC1CBB" w:rsidP="00CC1CBB">
      <w:pPr>
        <w:pStyle w:val="a3"/>
        <w:spacing w:line="240" w:lineRule="auto"/>
        <w:ind w:left="4248" w:firstLine="0"/>
        <w:rPr>
          <w:spacing w:val="0"/>
        </w:rPr>
      </w:pPr>
      <w:r>
        <w:rPr>
          <w:spacing w:val="0"/>
        </w:rPr>
        <w:br w:type="page"/>
      </w:r>
      <w:r w:rsidRPr="00994286">
        <w:rPr>
          <w:spacing w:val="0"/>
        </w:rPr>
        <w:lastRenderedPageBreak/>
        <w:t xml:space="preserve">Приложение к постановлению администрации </w:t>
      </w:r>
    </w:p>
    <w:p w:rsidR="00CC1CBB" w:rsidRPr="00994286" w:rsidRDefault="00CC1CBB" w:rsidP="00CC1CBB">
      <w:pPr>
        <w:pStyle w:val="a3"/>
        <w:spacing w:line="240" w:lineRule="auto"/>
        <w:ind w:left="4248" w:firstLine="0"/>
        <w:rPr>
          <w:spacing w:val="0"/>
        </w:rPr>
      </w:pPr>
      <w:r w:rsidRPr="00994286">
        <w:rPr>
          <w:spacing w:val="0"/>
        </w:rPr>
        <w:t xml:space="preserve">муниципального образования «Город Астрахань» </w:t>
      </w:r>
    </w:p>
    <w:p w:rsidR="00CC1CBB" w:rsidRPr="00994286" w:rsidRDefault="00CC1CBB" w:rsidP="00CC1CBB">
      <w:pPr>
        <w:pStyle w:val="a3"/>
        <w:spacing w:line="240" w:lineRule="auto"/>
        <w:ind w:left="4248" w:firstLine="0"/>
        <w:rPr>
          <w:spacing w:val="0"/>
        </w:rPr>
      </w:pPr>
      <w:r w:rsidRPr="00994286">
        <w:rPr>
          <w:spacing w:val="0"/>
        </w:rPr>
        <w:t>от 28.04.2022 № 113</w:t>
      </w:r>
    </w:p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Состав муниципальной комиссии по обследованию</w:t>
      </w:r>
    </w:p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994286">
        <w:rPr>
          <w:spacing w:val="0"/>
        </w:rPr>
        <w:t xml:space="preserve"> жилых помещений инвалидов и общего имущества</w:t>
      </w:r>
    </w:p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 xml:space="preserve"> в многоквартирных домах, в которых проживают инвалиды, </w:t>
      </w:r>
    </w:p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 xml:space="preserve">в целях их приспособления с учетом потребностей инвалидов </w:t>
      </w:r>
    </w:p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и обеспечения условий их доступности для инвалидов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Макеев Евгений Владимирович - начальник управления по капитальному строительству администрации муниципального образования «Город Астрахань» - председатель комиссии;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Старкова Татьяна Сергеевна - начальник управления муниципального контроля администрации муниципального образования «Город Астрахань» - заместитель председателя комиссии;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Измаилов Ренат </w:t>
      </w:r>
      <w:proofErr w:type="spellStart"/>
      <w:r w:rsidRPr="00994286">
        <w:rPr>
          <w:spacing w:val="0"/>
        </w:rPr>
        <w:t>Загирович</w:t>
      </w:r>
      <w:proofErr w:type="spellEnd"/>
      <w:r w:rsidRPr="00994286">
        <w:rPr>
          <w:spacing w:val="0"/>
        </w:rPr>
        <w:t xml:space="preserve"> - эксперт отдела по организации и проведению оценки технического состояния зданий, строений, сооружений и деятельности комиссий администрации муниципального образования «Город Астрахань» - секретарь комиссии.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Члены комиссии: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994286">
        <w:rPr>
          <w:spacing w:val="0"/>
        </w:rPr>
        <w:t>Барковский</w:t>
      </w:r>
      <w:proofErr w:type="spellEnd"/>
      <w:r w:rsidRPr="00994286">
        <w:rPr>
          <w:spacing w:val="0"/>
        </w:rPr>
        <w:t xml:space="preserve"> Дмитрий Александрович - заведующий сектором по надзору за переоборудованием и перепланировкой помещений в МКД отдела инспектирования - старший государственный жилищный инспектор службы жилищного надзора Астраханской области (по согласованию);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994286">
        <w:rPr>
          <w:spacing w:val="0"/>
        </w:rPr>
        <w:t>Генералова</w:t>
      </w:r>
      <w:proofErr w:type="spellEnd"/>
      <w:r w:rsidRPr="00994286">
        <w:rPr>
          <w:spacing w:val="0"/>
        </w:rPr>
        <w:t xml:space="preserve"> Дарья Александровна - начальник отдела учета муниципального имущества и казны управления муниципального имущества администрации муниципального образования «Город Астрахань» (по согласованию);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Горин Андрей Павлович - начальник административно-хозяйственного отдела Федерального казенного учреждения «Главное бюро </w:t>
      </w:r>
      <w:proofErr w:type="gramStart"/>
      <w:r w:rsidRPr="00994286">
        <w:rPr>
          <w:spacing w:val="0"/>
        </w:rPr>
        <w:t>медико-социальной</w:t>
      </w:r>
      <w:proofErr w:type="gramEnd"/>
      <w:r w:rsidRPr="00994286">
        <w:rPr>
          <w:spacing w:val="0"/>
        </w:rPr>
        <w:t xml:space="preserve"> экспертизы по Астраханской области» (по согласованию);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994286">
        <w:rPr>
          <w:spacing w:val="0"/>
        </w:rPr>
        <w:t>Григоршев</w:t>
      </w:r>
      <w:proofErr w:type="spellEnd"/>
      <w:r w:rsidRPr="00994286">
        <w:rPr>
          <w:spacing w:val="0"/>
        </w:rPr>
        <w:t xml:space="preserve"> Владимир Юрьевич - начальник отдела по работе с нестационарными объектами управления по строительству, архитектуре и градостроительству администрации муниципального образования «Город Астрахань» (по согласованию);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994286">
        <w:rPr>
          <w:spacing w:val="0"/>
        </w:rPr>
        <w:t>Колымажнова</w:t>
      </w:r>
      <w:proofErr w:type="spellEnd"/>
      <w:r w:rsidRPr="00994286">
        <w:rPr>
          <w:spacing w:val="0"/>
        </w:rPr>
        <w:t xml:space="preserve"> Ирина Владимировна - руководитель отдела документального сопровождения строительства управления по капитальному строительству администрации муниципального образования «Город Астрахань» (по согласованию);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Круглов Евгений </w:t>
      </w:r>
      <w:proofErr w:type="gramStart"/>
      <w:r w:rsidRPr="00994286">
        <w:rPr>
          <w:spacing w:val="0"/>
        </w:rPr>
        <w:t xml:space="preserve">Юрьевич - </w:t>
      </w:r>
      <w:proofErr w:type="spellStart"/>
      <w:r w:rsidRPr="00994286">
        <w:rPr>
          <w:spacing w:val="0"/>
        </w:rPr>
        <w:t>и.о</w:t>
      </w:r>
      <w:proofErr w:type="spellEnd"/>
      <w:proofErr w:type="gramEnd"/>
      <w:r w:rsidRPr="00994286">
        <w:rPr>
          <w:spacing w:val="0"/>
        </w:rPr>
        <w:t>. главы администрации Ленинского района города Астрахани;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Орлова Анна Евгеньевна - специалист по организационной работе Астраханской региональной организац</w:t>
      </w:r>
      <w:proofErr w:type="gramStart"/>
      <w:r w:rsidRPr="00994286">
        <w:rPr>
          <w:spacing w:val="0"/>
        </w:rPr>
        <w:t>ии ООО</w:t>
      </w:r>
      <w:proofErr w:type="gramEnd"/>
      <w:r w:rsidRPr="00994286">
        <w:rPr>
          <w:spacing w:val="0"/>
        </w:rPr>
        <w:t xml:space="preserve"> «Всероссийское общество инвалидов» (по согласованию);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994286">
        <w:rPr>
          <w:spacing w:val="0"/>
        </w:rPr>
        <w:t>Сальбах</w:t>
      </w:r>
      <w:proofErr w:type="spellEnd"/>
      <w:r w:rsidRPr="00994286">
        <w:rPr>
          <w:spacing w:val="0"/>
        </w:rPr>
        <w:t xml:space="preserve"> </w:t>
      </w:r>
      <w:proofErr w:type="spellStart"/>
      <w:r w:rsidRPr="00994286">
        <w:rPr>
          <w:spacing w:val="0"/>
        </w:rPr>
        <w:t>Альфия</w:t>
      </w:r>
      <w:proofErr w:type="spellEnd"/>
      <w:r w:rsidRPr="00994286">
        <w:rPr>
          <w:spacing w:val="0"/>
        </w:rPr>
        <w:t xml:space="preserve"> </w:t>
      </w:r>
      <w:proofErr w:type="spellStart"/>
      <w:r w:rsidRPr="00994286">
        <w:rPr>
          <w:spacing w:val="0"/>
        </w:rPr>
        <w:t>Таировна</w:t>
      </w:r>
      <w:proofErr w:type="spellEnd"/>
      <w:r w:rsidRPr="00994286">
        <w:rPr>
          <w:spacing w:val="0"/>
        </w:rPr>
        <w:t xml:space="preserve"> - заведующий сектором отдела реализации государственной политики по защите прав ветеранов и инвалидов и по взаимодействию с общественными объединениями </w:t>
      </w:r>
      <w:proofErr w:type="gramStart"/>
      <w:r w:rsidRPr="00994286">
        <w:rPr>
          <w:spacing w:val="0"/>
        </w:rPr>
        <w:t>управления организации социального обслуживания министерства социального развития</w:t>
      </w:r>
      <w:proofErr w:type="gramEnd"/>
      <w:r w:rsidRPr="00994286">
        <w:rPr>
          <w:spacing w:val="0"/>
        </w:rPr>
        <w:t xml:space="preserve"> и труда Астраханской области (по согласованию);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994286">
        <w:rPr>
          <w:spacing w:val="0"/>
        </w:rPr>
        <w:t>Перепечкин</w:t>
      </w:r>
      <w:proofErr w:type="spellEnd"/>
      <w:r w:rsidRPr="00994286">
        <w:rPr>
          <w:spacing w:val="0"/>
        </w:rPr>
        <w:t xml:space="preserve"> Дмитрий Михайлович - заместитель директора по общим вопросам муниципального казенного учреждения города Астрахани «Центр сметной документации» (по согласованию);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994286">
        <w:rPr>
          <w:spacing w:val="0"/>
        </w:rPr>
        <w:t>Ревин</w:t>
      </w:r>
      <w:proofErr w:type="spellEnd"/>
      <w:r w:rsidRPr="00994286">
        <w:rPr>
          <w:spacing w:val="0"/>
        </w:rPr>
        <w:t xml:space="preserve"> Иван Павлович - глава администрации </w:t>
      </w:r>
      <w:proofErr w:type="spellStart"/>
      <w:r w:rsidRPr="00994286">
        <w:rPr>
          <w:spacing w:val="0"/>
        </w:rPr>
        <w:t>Трусовского</w:t>
      </w:r>
      <w:proofErr w:type="spellEnd"/>
      <w:r w:rsidRPr="00994286">
        <w:rPr>
          <w:spacing w:val="0"/>
        </w:rPr>
        <w:t xml:space="preserve"> района города Астрахани;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Редькин Игорь Анатольевич - глава администрации Кировского района города Астрахани;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Степина Наталья Анатольевна - начальник отдела организации медицинской помощи женщинам и детям министерства здравоохранения по Астраханской области (по согласованию);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994286">
        <w:rPr>
          <w:spacing w:val="0"/>
        </w:rPr>
        <w:t>Шатохина</w:t>
      </w:r>
      <w:proofErr w:type="spellEnd"/>
      <w:r w:rsidRPr="00994286">
        <w:rPr>
          <w:spacing w:val="0"/>
        </w:rPr>
        <w:t xml:space="preserve"> Наталья Сергеевна - старший специалист отдела социальных выплат отделения ПФР по Астраханской области (по согласованию);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994286">
        <w:rPr>
          <w:spacing w:val="0"/>
        </w:rPr>
        <w:t>Шметков</w:t>
      </w:r>
      <w:proofErr w:type="spellEnd"/>
      <w:r w:rsidRPr="00994286">
        <w:rPr>
          <w:spacing w:val="0"/>
        </w:rPr>
        <w:t xml:space="preserve"> Константин Викторович - глава администрации Советского района города Астрахани;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Щербакова Светлана Ивановна - начальник отдела муниципального жилищного контроля управления муниципального контроля администрации муниципального образования «Город Астрахань» (по согласованию).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</w:p>
    <w:p w:rsidR="00CC1CBB" w:rsidRDefault="00CC1CBB" w:rsidP="00CC1CBB">
      <w:pPr>
        <w:pStyle w:val="a3"/>
        <w:spacing w:line="240" w:lineRule="auto"/>
        <w:ind w:firstLine="709"/>
        <w:rPr>
          <w:spacing w:val="0"/>
        </w:rPr>
      </w:pPr>
      <w:r>
        <w:rPr>
          <w:spacing w:val="0"/>
        </w:rPr>
        <w:br w:type="page"/>
      </w:r>
    </w:p>
    <w:p w:rsidR="00CC1CBB" w:rsidRPr="00994286" w:rsidRDefault="00CC1CBB" w:rsidP="00CC1CBB">
      <w:pPr>
        <w:pStyle w:val="a3"/>
        <w:spacing w:line="240" w:lineRule="auto"/>
        <w:ind w:left="3540" w:firstLine="709"/>
        <w:rPr>
          <w:spacing w:val="0"/>
        </w:rPr>
      </w:pPr>
      <w:r w:rsidRPr="00994286">
        <w:rPr>
          <w:spacing w:val="0"/>
        </w:rPr>
        <w:lastRenderedPageBreak/>
        <w:t>Утверждено постановлением администрации</w:t>
      </w:r>
    </w:p>
    <w:p w:rsidR="00CC1CBB" w:rsidRPr="00994286" w:rsidRDefault="00CC1CBB" w:rsidP="00CC1CBB">
      <w:pPr>
        <w:pStyle w:val="a3"/>
        <w:spacing w:line="240" w:lineRule="auto"/>
        <w:ind w:left="3540" w:firstLine="709"/>
        <w:rPr>
          <w:spacing w:val="0"/>
        </w:rPr>
      </w:pPr>
      <w:r w:rsidRPr="00994286">
        <w:rPr>
          <w:spacing w:val="0"/>
        </w:rPr>
        <w:t xml:space="preserve">муниципального образования «Город Астрахань» </w:t>
      </w:r>
    </w:p>
    <w:p w:rsidR="00CC1CBB" w:rsidRPr="00994286" w:rsidRDefault="00CC1CBB" w:rsidP="00CC1CBB">
      <w:pPr>
        <w:pStyle w:val="a3"/>
        <w:spacing w:line="240" w:lineRule="auto"/>
        <w:ind w:left="3540" w:firstLine="709"/>
        <w:rPr>
          <w:spacing w:val="0"/>
        </w:rPr>
      </w:pPr>
      <w:r w:rsidRPr="00994286">
        <w:rPr>
          <w:spacing w:val="0"/>
        </w:rPr>
        <w:t>от 28.04.2022 № 113</w:t>
      </w:r>
    </w:p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 xml:space="preserve">Положение о муниципальной комиссии по обследованию </w:t>
      </w:r>
    </w:p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 xml:space="preserve">жилых помещений инвалидов и общего имущества </w:t>
      </w:r>
    </w:p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 xml:space="preserve">в многоквартирных домах, в которых проживают инвалиды, </w:t>
      </w:r>
    </w:p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 xml:space="preserve">в целях приспособления с учетом потребностей инвалидов </w:t>
      </w:r>
    </w:p>
    <w:p w:rsidR="00CC1CBB" w:rsidRPr="00994286" w:rsidRDefault="00CC1CBB" w:rsidP="00CC1CBB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и обеспечения условий их доступности для инвалидов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1. Общие положения.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1.1. Настоящее Положение определяет полномочия, порядок работы муниципальной 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(далее - Комиссия).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1.2. Комиссия создана при администрации муниципального образования «Город Астрахань» в целях обеспечения условий доступности для инвалидов жилых помещений и общего имущества в многоквартирных домах в рамках реализации постановления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1.3. Комиссия в своей деятельности руководствуется Конституцией Российской Федерации, федеральными законами, нормативными правовыми актами Российской Федерации, Астраханской области, муниципальными правовыми актами, настоящим Положением.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2. Полномочия Комиссии.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Комиссия имеет право: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проводить обследование жилых помещений инвалидов и (или) общего имущества в многоквартирных домах, в которых проживают инвалиды, входящих в состав муниципального и частного жилищных фондов;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делать выводы о наличии технической возможности (об отсутствии технической возможности) приспособления жилого помещения инвалида и общего имущества в многоквартирном доме, в котором проживает инвалид, с. учетом потребностей инвалида и обеспечения условий их доступности для инвалида, с мотивированным обоснованием;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делать выводы о наличии (об отсутствии) необходимости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выносить решения о проведении проверки экономической целесообразности (нецелесообразности) реконструкции или капитального ремонта,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(далее - проверка экономической целесообразности);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выносить заключение о возможности (об отсутствии возможности)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- запрашивать и получать </w:t>
      </w:r>
      <w:proofErr w:type="gramStart"/>
      <w:r w:rsidRPr="00994286">
        <w:rPr>
          <w:spacing w:val="0"/>
        </w:rPr>
        <w:t>в соответствии с действующим законодательством в установленном порядке у территориальных органов федеральных органов исполнительной власти по Астраханской области</w:t>
      </w:r>
      <w:proofErr w:type="gramEnd"/>
      <w:r w:rsidRPr="00994286">
        <w:rPr>
          <w:spacing w:val="0"/>
        </w:rPr>
        <w:t>, исполнительных органов государственной власти Астраханской области, органов местного самоуправления муниципальных образований Астраханской области и организаций информацию, необходимую для реализации своих полномочий;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приглашать на заседания комиссии сотрудников исполнительных органов государственной власти Астраханской области, органов местного самоуправления муниципальных образований Астраханской области, представителей заинтересованных организаций, не являющихся членами Комиссии;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- привлекать для рассмотрения вопросов, требующих специальных знаний, соответствующих специалистов. 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 Порядок работы Комиссии.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3.1. Работа Комиссии по проведению обследования регламентируется постановлением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3.2. Комиссия осуществляет свою деятельность в соответствии с планом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 (далее - план мероприятий), утверждаемым органом местного самоуправления.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3.3. В состав Комиссии включаются представители органов муниципального жилищного контроля, органов местного самоуправления, в том числе в сфере социальной защиты населения, в сфере архитектуры и градостроительства, общественных объединений инвалидов. 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3.4. Заседания Комиссии проводятся в соответствии с графиком </w:t>
      </w:r>
      <w:proofErr w:type="gramStart"/>
      <w:r w:rsidRPr="00994286">
        <w:rPr>
          <w:spacing w:val="0"/>
        </w:rPr>
        <w:t>проведения Комиссии обследований жилых помещений инвалидов</w:t>
      </w:r>
      <w:proofErr w:type="gramEnd"/>
      <w:r w:rsidRPr="00994286">
        <w:rPr>
          <w:spacing w:val="0"/>
        </w:rPr>
        <w:t xml:space="preserve">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(далее -  График). В случае если в Комиссию поступает заявление инвалида, не </w:t>
      </w:r>
      <w:r w:rsidRPr="00994286">
        <w:rPr>
          <w:spacing w:val="0"/>
        </w:rPr>
        <w:lastRenderedPageBreak/>
        <w:t>внесенное в График текущего года, такое заявление принимается в работу и включается в повестку ближайшего заседания Комиссии. В случае если График текущего года Комиссией обследован в полном объеме, назначается внеплановое заседание Комиссии.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3.5. Председатель Комиссии организует работу Комиссии, в случае его отсутствия его обязанности исполняет заместитель председателя Комиссии.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3.6. Члены Комиссии имеют право: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принимать участие в работе Комиссии, изучать поступающие документы, готовить по ним свои заключения, предложения, возражения;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участвовать в заседаниях Комиссии, а в случае невозможности присутствия на заседании Комиссии заблаговременно представлять секретарю Комиссии свое мнение по рассматриваемым вопросам в письменной форме, которое оглашается на заседании и приобщается к заключению Комиссии;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проводить визуальный осмотр жилого помещения инвалида, общего имущества в многоквартирном доме, в котором проживает инвалид;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проводить беседу с гражданином, признанным инвалидом, проживающим в жилом помещении, в целях выявления конкретных потребностей гражданина в отношении приспособления жилого помещения;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осуществлять всю необходимую деятельность в соответствии с функциями, возложенными на Комиссию, для обеспечения реализации целей.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3.7. Секретарь Комиссии: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организует проведение заседаний Комиссии;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- информирует членов Комиссии и лиц, привлеченных к участию в работе Комиссии, о повестке дня заседания, дате, месте и времени его проведения не </w:t>
      </w:r>
      <w:proofErr w:type="gramStart"/>
      <w:r w:rsidRPr="00994286">
        <w:rPr>
          <w:spacing w:val="0"/>
        </w:rPr>
        <w:t>позднее</w:t>
      </w:r>
      <w:proofErr w:type="gramEnd"/>
      <w:r w:rsidRPr="00994286">
        <w:rPr>
          <w:spacing w:val="0"/>
        </w:rPr>
        <w:t xml:space="preserve"> чем за 3 дня до заседания;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осуществляет сбор заявлений и документов, поступающих от инвалидов и организаций, по вопросам проведения обследования жилого помещения инвалида и общего имущества в многоквартирном доме, в котором проживает инвалид;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производит оформление проектов протоколов, актов, решений, заключений Комиссии;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выполняет иные обязанности по поручению председателя Комиссии.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3.8. </w:t>
      </w:r>
      <w:proofErr w:type="gramStart"/>
      <w:r w:rsidRPr="00994286">
        <w:rPr>
          <w:spacing w:val="0"/>
        </w:rPr>
        <w:t>Председатель Комиссии вправе по своему усмотрению или по требованию членов Комиссии привлекать по согласованию к работе Комиссии представителей организации, осуществляющей деятельность по управлению многоквартирным домом, в котором располагается жилое помещение инвалида, в отношении которого проводится обследование, а также специалистов эксплуатационных, проектных и других организаций, в том числе экспертов, в установленном порядке аттестованных на право подготовки заключений экспертизы проектной документации и</w:t>
      </w:r>
      <w:proofErr w:type="gramEnd"/>
      <w:r w:rsidRPr="00994286">
        <w:rPr>
          <w:spacing w:val="0"/>
        </w:rPr>
        <w:t xml:space="preserve"> (или) результатов инженерных изысканий.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3.9. По результатам обследования оформляется акт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- акт обследования). Акт обследования оформляется по форме, утвержденной приказом Министерства строительства и жилищно-коммунального хозяйства Российской Федерации от 23.11.2016 № 836/</w:t>
      </w:r>
      <w:proofErr w:type="spellStart"/>
      <w:proofErr w:type="gramStart"/>
      <w:r w:rsidRPr="00994286">
        <w:rPr>
          <w:spacing w:val="0"/>
        </w:rPr>
        <w:t>пр</w:t>
      </w:r>
      <w:proofErr w:type="spellEnd"/>
      <w:proofErr w:type="gramEnd"/>
      <w:r w:rsidRPr="00994286">
        <w:rPr>
          <w:spacing w:val="0"/>
        </w:rPr>
        <w:t xml:space="preserve"> «Об утверждении формы 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инвалида».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3.10. В случае если в акте обследования содержится вывод о наличии технической возможности для приспособления жилого помещения инвалида и общего имущества в многоквартирном доме, в котором проживает инвалид, разрабатываются необходимые мероприятия и включаются в акт. </w:t>
      </w:r>
      <w:proofErr w:type="gramStart"/>
      <w:r w:rsidRPr="00994286">
        <w:rPr>
          <w:spacing w:val="0"/>
        </w:rPr>
        <w:t>Мероприятия</w:t>
      </w:r>
      <w:proofErr w:type="gramEnd"/>
      <w:r w:rsidRPr="00994286">
        <w:rPr>
          <w:spacing w:val="0"/>
        </w:rPr>
        <w:t xml:space="preserve"> но приспособлению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должны содержать полный перечень работ с указанием видов и объемов работ. 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3.11. </w:t>
      </w:r>
      <w:proofErr w:type="gramStart"/>
      <w:r w:rsidRPr="00994286">
        <w:rPr>
          <w:spacing w:val="0"/>
        </w:rPr>
        <w:t>В случае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то есть о невозможности приспособления жилого помещения инвалида и (или) общего имущества в многоквартирном доме, в котором проживает инвалид, с учетом</w:t>
      </w:r>
      <w:proofErr w:type="gramEnd"/>
      <w:r w:rsidRPr="00994286">
        <w:rPr>
          <w:spacing w:val="0"/>
        </w:rPr>
        <w:t xml:space="preserve"> </w:t>
      </w:r>
      <w:proofErr w:type="gramStart"/>
      <w:r w:rsidRPr="00994286">
        <w:rPr>
          <w:spacing w:val="0"/>
        </w:rPr>
        <w:t>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ремонта, Комиссия выносит решение о проведении проверки экономической целесообразности (далее - решение) и в течение 10 календарных дней с даты вынесения решения направляет его в министерство строительства и жилищно-коммунального хозяйства Астраханской области (далее - министерство) для</w:t>
      </w:r>
      <w:proofErr w:type="gramEnd"/>
      <w:r w:rsidRPr="00994286">
        <w:rPr>
          <w:spacing w:val="0"/>
        </w:rPr>
        <w:t xml:space="preserve"> обеспечения проведения проверки экономической целесообразности с приложением: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- расчета потребности в финансовых ресурсах на проведение реконструкции и (или) капитального ремонта многоквартирного дома (части дома), в котором проживает инвалид;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- расчета потребности в финансовых ресурсах на приобретение нового жилого помещения, приспособленного с учетом потребностей инвалида и равнозначного по общей площади и месторасположению помещению, в котором проживает инвалид. 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3.12. </w:t>
      </w:r>
      <w:proofErr w:type="gramStart"/>
      <w:r w:rsidRPr="00994286">
        <w:rPr>
          <w:spacing w:val="0"/>
        </w:rPr>
        <w:t xml:space="preserve">Министерство в течение 5 рабочих дней с даты поступления решения и прилагаемых к нему документов, предусмотренных пунктом 3.11 настоящего Положения (далее - документы) </w:t>
      </w:r>
      <w:r w:rsidRPr="00994286">
        <w:rPr>
          <w:spacing w:val="0"/>
        </w:rPr>
        <w:lastRenderedPageBreak/>
        <w:t>направляет решение и прилагаемые к нему документы в региональную межведомственную комиссию по обследованию жилых помещений и общего имущества в многоквартирных домах, в которых проживают инвалиды и семьи, имеющие детей-инвалидов, входящих в состав жилищного фонда Астраханской области, в целях</w:t>
      </w:r>
      <w:proofErr w:type="gramEnd"/>
      <w:r w:rsidRPr="00994286">
        <w:rPr>
          <w:spacing w:val="0"/>
        </w:rPr>
        <w:t xml:space="preserve"> их приспособления с учетом потребностей инвалидов и обеспечения условий их доступности для инвалидов, </w:t>
      </w:r>
      <w:proofErr w:type="gramStart"/>
      <w:r w:rsidRPr="00994286">
        <w:rPr>
          <w:spacing w:val="0"/>
        </w:rPr>
        <w:t>утвержденную</w:t>
      </w:r>
      <w:proofErr w:type="gramEnd"/>
      <w:r w:rsidRPr="00994286">
        <w:rPr>
          <w:spacing w:val="0"/>
        </w:rPr>
        <w:t xml:space="preserve"> постановлением министерства строительства и жилищно-коммунального хозяйства Астраханской области от 18.06.2018 № 28 «О реализации постановления Правительства Российской Федерации от 09.07.2016 № 649» (далее - региональная комиссия), для проведения проверки экономической целесообразности.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94286">
        <w:rPr>
          <w:spacing w:val="0"/>
        </w:rPr>
        <w:t>Региональная комиссия в течение 30 рабочих дней с даты поступления решения и прилагаемых к нему документов проводит проверку экономической целесообразности, и по результату проведения проверки принимает решение об экономической целесообразности в соответствии с Правилами проведения проверки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</w:t>
      </w:r>
      <w:proofErr w:type="gramEnd"/>
      <w:r w:rsidRPr="00994286">
        <w:rPr>
          <w:spacing w:val="0"/>
        </w:rPr>
        <w:t xml:space="preserve"> в многоквартирном доме, в котором проживает инвалид, с учетом потребностей инвалида и обеспечения условий их доступности для инвалида, утверждаемыми приказом Министерства строительства и жилищно-коммунального хозяйства Российской Федерации от 28.02.2017 № 583/</w:t>
      </w:r>
      <w:proofErr w:type="spellStart"/>
      <w:proofErr w:type="gramStart"/>
      <w:r w:rsidRPr="00994286">
        <w:rPr>
          <w:spacing w:val="0"/>
        </w:rPr>
        <w:t>пр</w:t>
      </w:r>
      <w:proofErr w:type="spellEnd"/>
      <w:proofErr w:type="gramEnd"/>
      <w:r w:rsidRPr="00994286">
        <w:rPr>
          <w:spacing w:val="0"/>
        </w:rPr>
        <w:t>, и направляет его в министерство.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Министерство в течение 5 рабочих дней </w:t>
      </w:r>
      <w:proofErr w:type="gramStart"/>
      <w:r w:rsidRPr="00994286">
        <w:rPr>
          <w:spacing w:val="0"/>
        </w:rPr>
        <w:t>с даты получения</w:t>
      </w:r>
      <w:proofErr w:type="gramEnd"/>
      <w:r w:rsidRPr="00994286">
        <w:rPr>
          <w:spacing w:val="0"/>
        </w:rPr>
        <w:t xml:space="preserve"> решения об экономической целесообразности направляет указанное решение в Комиссию.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3.13. </w:t>
      </w:r>
      <w:proofErr w:type="gramStart"/>
      <w:r w:rsidRPr="00994286">
        <w:rPr>
          <w:spacing w:val="0"/>
        </w:rPr>
        <w:t>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 течение 10 дней со дня его вынесения направляется Комиссией главе муниципального образования по месту нахождения жилого помещения инвалида для принятия решения о включении мероприятий в план мероприятий.</w:t>
      </w:r>
      <w:proofErr w:type="gramEnd"/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3.14. </w:t>
      </w:r>
      <w:proofErr w:type="gramStart"/>
      <w:r w:rsidRPr="00994286">
        <w:rPr>
          <w:spacing w:val="0"/>
        </w:rPr>
        <w:t>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оформляется Комиссией в трех экземплярах и в течение 10 дней со дня вынесения направляется: один экземпляр в межведомственную комиссию, создаваемую органом местного самоуправления в соответствии с пунктом 7 Положения о признании</w:t>
      </w:r>
      <w:proofErr w:type="gramEnd"/>
      <w:r w:rsidRPr="00994286">
        <w:rPr>
          <w:spacing w:val="0"/>
        </w:rPr>
        <w:t xml:space="preserve"> </w:t>
      </w:r>
      <w:proofErr w:type="gramStart"/>
      <w:r w:rsidRPr="00994286">
        <w:rPr>
          <w:spacing w:val="0"/>
        </w:rPr>
        <w:t>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утвержденного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для рассмотрения вопроса о признании жилого помещения непригодным для проживания инвалида;</w:t>
      </w:r>
      <w:proofErr w:type="gramEnd"/>
      <w:r w:rsidRPr="00994286">
        <w:rPr>
          <w:spacing w:val="0"/>
        </w:rPr>
        <w:t xml:space="preserve"> второй экземпляр - инвалиду, третий экземпляр хранится у секретаря Комиссии.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3.15. Заседание Комиссии считается правомочным, если на нем присутствует не менее половины ее членов. 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3.16. Члены Комиссии обладают равными правами при обсуждении рассматриваемых на заседании Комиссии вопросов. 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3.17. Решения Комиссии принимаются большинством голосов членов Комиссии.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При равенстве голосов членов Комиссии решающим является голос председателя Комиссии. В случае несогласия с принятым решением, члены Комиссии вправе выразить свое особое мнение в письменной форме и приложить его к решению Комиссии.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3.18. Члены Комиссии обязаны соблюдать и обеспечивать конфиденциальность сведений, ставших им известными в ходе работы Комиссии.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3.19. Обжалование акта обследования и заключений, принятых и вынесенных Комиссией в соответствии с настоящим Положением, осуществляется в порядке, установленном действующим законодательством Российской Федерации.</w:t>
      </w:r>
    </w:p>
    <w:p w:rsidR="00CC1CBB" w:rsidRPr="00994286" w:rsidRDefault="00CC1CBB" w:rsidP="00CC1CBB">
      <w:pPr>
        <w:pStyle w:val="a3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3.20. Организационно-техническое и информационное обеспечение деятельности Комиссии осуществляется отделом по организации и проведению оценки технического состояния зданий, строений, сооружений и деятельности комиссий.</w:t>
      </w:r>
    </w:p>
    <w:p w:rsidR="00FF4A14" w:rsidRDefault="00CC1CBB"/>
    <w:sectPr w:rsidR="00FF4A14" w:rsidSect="00CC1CB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CBB"/>
    <w:rsid w:val="008505A8"/>
    <w:rsid w:val="00A56E3A"/>
    <w:rsid w:val="00CC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CC1CB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CC1CB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CC1CB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CC1CB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3361</Words>
  <Characters>19158</Characters>
  <Application>Microsoft Office Word</Application>
  <DocSecurity>0</DocSecurity>
  <Lines>159</Lines>
  <Paragraphs>44</Paragraphs>
  <ScaleCrop>false</ScaleCrop>
  <Company/>
  <LinksUpToDate>false</LinksUpToDate>
  <CharactersWithSpaces>22475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2022-05-06T04:46:00Z</dcterms:created>
  <dcterms:modified xsi:type="dcterms:W3CDTF">2022-05-06T04:54:00Z</dcterms:modified>
</cp:coreProperties>
</file>